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90"/>
      </w:tblGrid>
      <w:tr w:rsidR="00AC01A5" w:rsidRPr="00AC01A5" w:rsidTr="00B36CBA">
        <w:tc>
          <w:tcPr>
            <w:tcW w:w="9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tabs>
                <w:tab w:val="left" w:pos="4536"/>
              </w:tabs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</w:t>
            </w:r>
          </w:p>
          <w:p w:rsidR="00AC01A5" w:rsidRPr="00AC01A5" w:rsidRDefault="00AC01A5" w:rsidP="00AC01A5">
            <w:pPr>
              <w:tabs>
                <w:tab w:val="left" w:pos="4536"/>
              </w:tabs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Головного управління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Одеській області від 27.12.2022 № 146 </w:t>
            </w:r>
            <w:r w:rsidRPr="00AC0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(у редакції наказу 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Головного управління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Одеській області від </w:t>
            </w:r>
            <w:r w:rsidRPr="00AC0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11.10.2024</w:t>
            </w:r>
            <w:r w:rsidRPr="00AC0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№ 52)</w:t>
            </w:r>
          </w:p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1A5" w:rsidRPr="00AC01A5" w:rsidTr="00B36CBA">
        <w:tc>
          <w:tcPr>
            <w:tcW w:w="9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ІНФОРМАЦІЙНА КАРТКА АДМІНІСТРАТИВНОЇ ПОСЛУГИ</w:t>
            </w:r>
          </w:p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НАДАННЯ ВІДОМОСТЕЙ З ДЕРЖАВНОГО ЗЕМЕЛЬНОГО КАДАСТРУ </w:t>
            </w:r>
          </w:p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У ФОРМІ КОПІЙ ДОКУМЕНТІВ, ЩО СТВОРЮЮТЬСЯ ПІД ЧАС ВЕДЕННЯ </w:t>
            </w:r>
          </w:p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ДЕРЖАВНОГО ЗЕМЕЛЬНОГО КАДАСТРУ</w:t>
            </w:r>
          </w:p>
        </w:tc>
      </w:tr>
      <w:tr w:rsidR="00AC01A5" w:rsidRPr="00AC01A5" w:rsidTr="00B36CBA">
        <w:tc>
          <w:tcPr>
            <w:tcW w:w="9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AC01A5" w:rsidRPr="00AC01A5" w:rsidRDefault="00AC01A5" w:rsidP="00AC01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Сектор № 1 відділу № 1 управління забезпечення реалізації державної політики</w:t>
            </w:r>
          </w:p>
          <w:p w:rsidR="00AC01A5" w:rsidRPr="00AC01A5" w:rsidRDefault="00AC01A5" w:rsidP="00AC01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у сфері земельних відносин</w:t>
            </w:r>
          </w:p>
          <w:p w:rsidR="00AC01A5" w:rsidRPr="00AC01A5" w:rsidRDefault="00AC01A5" w:rsidP="00AC01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Головного управління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в Одеській області</w:t>
            </w:r>
          </w:p>
          <w:p w:rsidR="00AC01A5" w:rsidRPr="00AC01A5" w:rsidRDefault="00AC01A5" w:rsidP="00AC01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(найменування суб’єкта надання послуги)</w:t>
            </w:r>
          </w:p>
        </w:tc>
      </w:tr>
      <w:tr w:rsidR="00AC01A5" w:rsidRPr="00AC01A5" w:rsidTr="00B36CBA">
        <w:tc>
          <w:tcPr>
            <w:tcW w:w="9895" w:type="dxa"/>
            <w:gridSpan w:val="3"/>
            <w:tcBorders>
              <w:top w:val="single" w:sz="4" w:space="0" w:color="auto"/>
            </w:tcBorders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Красносільської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Центр надання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адміністативних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послуг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Знам’янської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сільської ради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Березівського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району Одеської області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Великобуялицької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67560,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Набережна, 87а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Іванівської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Іванівка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Центральна, 93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Знам'янської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67211,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Лікарняна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9А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67200,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70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67224, Одеська область,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Березівський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район,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Великий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Буялик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просп. Миру, 8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67240, Одеська область,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Березівський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район,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Красносільської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16:00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вихідний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17:00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lastRenderedPageBreak/>
              <w:t xml:space="preserve">ЦНАП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: 08:00-15:00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Коноплянської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08.00 – 17.00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Великобуялицької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8.00 - 16.00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AC01A5" w:rsidRPr="00AC01A5" w:rsidRDefault="00AC01A5" w:rsidP="00AC01A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8.00 - 17.00</w:t>
            </w:r>
          </w:p>
          <w:p w:rsidR="00AC01A5" w:rsidRPr="00AC01A5" w:rsidRDefault="00AC01A5" w:rsidP="00AC01A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8.00 - 16.00</w:t>
            </w:r>
          </w:p>
          <w:p w:rsidR="00AC01A5" w:rsidRPr="00AC01A5" w:rsidRDefault="00AC01A5" w:rsidP="00AC01A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12.00 - 13.00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вихідні</w:t>
            </w:r>
            <w:proofErr w:type="spellEnd"/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5" w:history="1">
              <w:r w:rsidRPr="00AC01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/факс: (048-54) 3-13-88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6" w:history="1">
              <w:r w:rsidRPr="00AC01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AC01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hyperlink r:id="rId8" w:history="1">
              <w:r w:rsidRPr="00AC01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tsnapkonoplyane@ukr.net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://konoplyanska-gromada.gov.ua/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  <w:p w:rsidR="00AC01A5" w:rsidRPr="00AC01A5" w:rsidRDefault="00AC01A5" w:rsidP="00AC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AC01A5" w:rsidRPr="00AC01A5" w:rsidTr="00B36CBA">
        <w:tc>
          <w:tcPr>
            <w:tcW w:w="9895" w:type="dxa"/>
            <w:gridSpan w:val="3"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166, 167, 167-1, 168, 184, 185, 186 Порядку ведення Державного земельного кадастру, затвердженого постановою Кабінету Міністрів України від 17 жовтня 2012 р. № 1051.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 / органів місцевого самоврядування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C01A5" w:rsidRPr="00AC01A5" w:rsidTr="00B36CBA">
        <w:tc>
          <w:tcPr>
            <w:tcW w:w="9895" w:type="dxa"/>
            <w:gridSpan w:val="3"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Державного земельного кадастру у формі копій документів, що створюються під час ведення Державного земельного кадастру та/або витягів з них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Вичерпний перелік документів, необхідних для отримання адміністративної послуги, а також вимоги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до них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lastRenderedPageBreak/>
              <w:t xml:space="preserve">1. Заява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 надання відомостей з Державного земельного кадастру </w:t>
            </w:r>
            <w:r w:rsidRPr="00AC01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за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Порядком ведення Державного земельного кадастру, затвердженим постановою Кабінету Міністрів України від 17 жовтня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2012 р. № 1051 (форма заяви додається)*.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Документ, що підтверджує оплату послуг з надання копій документів, що створюються під час ведення Державного земельного кадастру та витягу з нього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3.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</w:t>
            </w: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AC01A5" w:rsidRPr="00AC01A5" w:rsidTr="00B36CBA">
        <w:tc>
          <w:tcPr>
            <w:tcW w:w="9895" w:type="dxa"/>
            <w:gridSpan w:val="3"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 разі платності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12.1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41 Закону України «Про Державний земельний кадастр»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12.2.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Розмір плати за надання послуги – </w:t>
            </w:r>
            <w:r w:rsidRPr="00AC01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0,03 розміру прожиткового мінімуму для працездатних осіб, встановленого  законом на 1 січня календарного року, в якому надається відповідна адміністративна послуга.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Оплата послуг здійснюється з урахуванням вимог Закону України «Про платіжні системи та переказ коштів                     в Україні».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У разі подання заяви в електронній формі 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     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10" w:tgtFrame="_blank" w:history="1">
              <w:r w:rsidRPr="00AC01A5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Закону України</w:t>
              </w:r>
            </w:hyperlink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12.3.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Розрахунковий рахунок для внесення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плати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Розрахунковий рахунок для внесення плати надається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структурними підрозділами територіальних органів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який надає адміністративну послугу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13.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відомості.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Із заявою про надання відомостей з Державного земельного кадастру  звернулася неналежна особа (право на отримання засвідчених копій документів Державного земельного кадастру та витягів з них мають: щодо документації, на підставі якої внесені відомості до Поземельної книги на земельну ділянку,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–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особи, яким належить речове право на цю земельну ділянку; щодо інших документів (крім документів, що містять державну таємницю)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–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фізичні та юридичні особи.</w:t>
            </w:r>
            <w:r w:rsidRPr="00AC01A5">
              <w:rPr>
                <w:rFonts w:ascii="Antiqua" w:eastAsia="Times New Roman" w:hAnsi="Antiqua" w:cs="Times New Roman"/>
                <w:sz w:val="20"/>
                <w:szCs w:val="20"/>
                <w:lang w:val="uk-UA"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Органи державної влади, органи місцевого самоврядування мають право на отримання засвідчених копій усіх документів Державного земельного кадастру та витягів з них, якщо це пов'язано із здійсненням ними повноважень, встановлених законом).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3. Документи подано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копії документа, що створюється під час ведення Державного земельного кадастру та витягу з нього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інформації (реквізитів платежу))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надсилаються заявникові в електронній формі 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AC01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за бажанням заявника видаються у паперовій формі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центром надання адміністративних послуг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AC01A5" w:rsidRPr="00AC01A5" w:rsidTr="00B36CBA">
        <w:tc>
          <w:tcPr>
            <w:tcW w:w="644" w:type="dxa"/>
          </w:tcPr>
          <w:p w:rsidR="00AC01A5" w:rsidRPr="00AC01A5" w:rsidRDefault="00AC01A5" w:rsidP="00AC01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3861" w:type="dxa"/>
          </w:tcPr>
          <w:p w:rsidR="00AC01A5" w:rsidRPr="00AC01A5" w:rsidRDefault="00AC01A5" w:rsidP="00AC01A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390" w:type="dxa"/>
          </w:tcPr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*Форму заяви про 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наведено в додатку 1 до Інформаційної картки адміністративної послуги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Форму заяви про надання відомостей з Державного земельного кадастру у формі витягу з документа, що створюються під час ведення Державного земельного кадастру 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наведено в додатку 2 до Інформаційної картки адміністративної послуги</w:t>
            </w:r>
          </w:p>
        </w:tc>
      </w:tr>
    </w:tbl>
    <w:p w:rsidR="00AC01A5" w:rsidRPr="00AC01A5" w:rsidRDefault="00AC01A5" w:rsidP="00AC01A5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sectPr w:rsidR="00AC01A5" w:rsidRPr="00AC01A5" w:rsidSect="009B4BD7"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:rsidR="00AC01A5" w:rsidRPr="00AC01A5" w:rsidRDefault="00AC01A5" w:rsidP="00AC01A5">
      <w:pPr>
        <w:spacing w:after="0" w:line="240" w:lineRule="auto"/>
        <w:ind w:left="4678"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01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Додаток 1</w:t>
      </w:r>
    </w:p>
    <w:p w:rsidR="00AC01A5" w:rsidRPr="00AC01A5" w:rsidRDefault="00AC01A5" w:rsidP="00AC01A5">
      <w:pPr>
        <w:spacing w:after="0" w:line="240" w:lineRule="auto"/>
        <w:ind w:left="4678"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01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Інформаційної картки 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AC01A5" w:rsidRPr="00AC01A5" w:rsidRDefault="00AC01A5" w:rsidP="00AC0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412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04"/>
      </w:tblGrid>
      <w:tr w:rsidR="00AC01A5" w:rsidRPr="00AC01A5" w:rsidTr="00B36CBA">
        <w:trPr>
          <w:jc w:val="center"/>
        </w:trPr>
        <w:tc>
          <w:tcPr>
            <w:tcW w:w="4008" w:type="dxa"/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04" w:type="dxa"/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(особа, уповноважена надавати відомості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з Державного земельного кадастру)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(прізвище, власне ім’я, по батькові (за наявності)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 /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найменування юридичної особи)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(унікальний номер запису в Єдиному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державному демографічному реєстрі (за наявності)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(податковий номер/серія (за наявності) та номер паспорта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особи, яка через свої релігійні переконання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відмовилася від прийняття номера)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(реквізити документа, що посвідчує особу,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яка звернулася із заявою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(назва документа, номер та серія, дата видачі), та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документа, що посвідчує повноваження діяти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 імені особи)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(місце проживання фізичної особи /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місцезнаходження юридичної особи)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(контакти особи (адреса електронної пошти,</w:t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AC01A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контактний номер телефону)</w:t>
            </w:r>
          </w:p>
        </w:tc>
      </w:tr>
    </w:tbl>
    <w:p w:rsidR="00AC01A5" w:rsidRPr="00AC01A5" w:rsidRDefault="00AC01A5" w:rsidP="00AC01A5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C01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AC01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AC01A5" w:rsidRPr="00AC01A5" w:rsidRDefault="00AC01A5" w:rsidP="00AC01A5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AC01A5" w:rsidRPr="00AC01A5" w:rsidTr="00B36CBA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 xml:space="preserve"> 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1A5" w:rsidRPr="00AC01A5" w:rsidTr="00B36CBA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державний кордон України</w:t>
            </w:r>
          </w:p>
          <w:p w:rsidR="00AC01A5" w:rsidRPr="00AC01A5" w:rsidRDefault="00AC01A5" w:rsidP="00AC01A5">
            <w:pPr>
              <w:widowControl w:val="0"/>
              <w:autoSpaceDE w:val="0"/>
              <w:autoSpaceDN w:val="0"/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:rsidR="00AC01A5" w:rsidRPr="00AC01A5" w:rsidRDefault="00AC01A5" w:rsidP="00AC01A5">
            <w:pPr>
              <w:widowControl w:val="0"/>
              <w:autoSpaceDE w:val="0"/>
              <w:autoSpaceDN w:val="0"/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землі в межах територій територіальних громад</w:t>
            </w:r>
          </w:p>
          <w:p w:rsidR="00AC01A5" w:rsidRPr="00AC01A5" w:rsidRDefault="00AC01A5" w:rsidP="00AC01A5">
            <w:pPr>
              <w:spacing w:before="120" w:after="0" w:line="240" w:lineRule="auto"/>
              <w:ind w:left="240" w:right="141" w:hanging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обмеження у використанні земель </w:t>
            </w:r>
          </w:p>
          <w:p w:rsidR="00AC01A5" w:rsidRPr="00AC01A5" w:rsidRDefault="00AC01A5" w:rsidP="00AC01A5">
            <w:pPr>
              <w:spacing w:before="120" w:after="0" w:line="240" w:lineRule="auto"/>
              <w:ind w:left="240" w:right="141" w:firstLine="1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AC01A5">
              <w:rPr>
                <w:rFonts w:ascii="Times New Roman" w:eastAsia="Symbol" w:hAnsi="Times New Roman" w:cs="Times New Roman"/>
                <w:noProof/>
                <w:sz w:val="24"/>
                <w:szCs w:val="24"/>
                <w:lang w:eastAsia="ru-RU"/>
              </w:rPr>
              <w:t xml:space="preserve"> у тому числі </w:t>
            </w: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 посиланням на документи, на підставі яких відомості про обмеження у використанні </w:t>
            </w: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земель внесені до Державного земельного кадастру </w:t>
            </w:r>
          </w:p>
          <w:p w:rsidR="00AC01A5" w:rsidRPr="00AC01A5" w:rsidRDefault="00AC01A5" w:rsidP="00AC01A5">
            <w:pPr>
              <w:spacing w:before="120" w:after="0" w:line="240" w:lineRule="auto"/>
              <w:ind w:left="240" w:right="141" w:firstLine="174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AC01A5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меліоративну мережу, складову частину меліоративної мережі</w:t>
            </w:r>
          </w:p>
          <w:p w:rsidR="00AC01A5" w:rsidRPr="00AC01A5" w:rsidRDefault="00AC01A5" w:rsidP="00AC01A5">
            <w:pPr>
              <w:widowControl w:val="0"/>
              <w:autoSpaceDE w:val="0"/>
              <w:autoSpaceDN w:val="0"/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земельну ділянку з:</w:t>
            </w:r>
          </w:p>
          <w:p w:rsidR="00AC01A5" w:rsidRPr="00AC01A5" w:rsidRDefault="00AC01A5" w:rsidP="00AC01A5">
            <w:pPr>
              <w:spacing w:before="120" w:after="0" w:line="240" w:lineRule="auto"/>
              <w:ind w:right="141"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               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та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AC01A5" w:rsidRPr="00AC01A5" w:rsidRDefault="00AC01A5" w:rsidP="00AC01A5">
            <w:pPr>
              <w:spacing w:before="120" w:after="0" w:line="240" w:lineRule="auto"/>
              <w:ind w:right="141"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     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AC01A5" w:rsidRPr="00AC01A5" w:rsidRDefault="00AC01A5" w:rsidP="00AC01A5">
            <w:pPr>
              <w:spacing w:before="1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AC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AC01A5" w:rsidRPr="00AC01A5" w:rsidTr="00B36CBA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 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довідку, що містить узагальнену інформацію про землі (території);</w:t>
            </w:r>
          </w:p>
          <w:p w:rsidR="00AC01A5" w:rsidRPr="00AC01A5" w:rsidRDefault="00AC01A5" w:rsidP="00AC01A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 xml:space="preserve"> 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 w:rsidR="00AC01A5" w:rsidRPr="00AC01A5" w:rsidRDefault="00AC01A5" w:rsidP="00AC01A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Antiqua" w:eastAsia="Times New Roman" w:hAnsi="Antiqua" w:cs="Times New Roman"/>
                <w:noProof/>
                <w:sz w:val="26"/>
                <w:szCs w:val="20"/>
                <w:lang w:val="en-AU" w:eastAsia="ru-RU"/>
              </w:rPr>
              <w:sym w:font="Wingdings" w:char="F0FE"/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AC01A5" w:rsidRPr="00AC01A5" w:rsidRDefault="00AC01A5" w:rsidP="00AC01A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AC01A5" w:rsidRPr="00AC01A5" w:rsidRDefault="00AC01A5" w:rsidP="00AC01A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AC01A5" w:rsidRPr="00AC01A5" w:rsidRDefault="00AC01A5" w:rsidP="00AC01A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AC01A5" w:rsidRPr="00AC01A5" w:rsidRDefault="00AC01A5" w:rsidP="00AC01A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AC01A5" w:rsidRP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AC01A5" w:rsidRPr="00AC01A5" w:rsidTr="00B36CBA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власника/користувача земельної ділянки або уповноважену ним особу;</w:t>
            </w:r>
          </w:p>
          <w:p w:rsidR="00AC01A5" w:rsidRPr="00AC01A5" w:rsidRDefault="00AC01A5" w:rsidP="00AC01A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спадкоємця/правонаступника (для юридичних осіб);</w:t>
            </w:r>
          </w:p>
          <w:p w:rsidR="00AC01A5" w:rsidRPr="00AC01A5" w:rsidRDefault="00AC01A5" w:rsidP="00AC01A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особу, в інтересах якої встановлено обмеження, або уповноважену нею особу;</w:t>
            </w:r>
          </w:p>
          <w:p w:rsidR="00AC01A5" w:rsidRPr="00AC01A5" w:rsidRDefault="00AC01A5" w:rsidP="00AC01A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 спеціального дозволу на користування надрами або уповноважену ним особу;</w:t>
            </w:r>
          </w:p>
          <w:p w:rsidR="00AC01A5" w:rsidRPr="00AC01A5" w:rsidRDefault="00AC01A5" w:rsidP="00AC01A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орган державної влади/орган місцевого самоврядування;</w:t>
            </w:r>
          </w:p>
          <w:p w:rsidR="00AC01A5" w:rsidRPr="00AC01A5" w:rsidRDefault="00AC01A5" w:rsidP="00AC01A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</w:p>
          <w:p w:rsidR="00AC01A5" w:rsidRPr="00AC01A5" w:rsidRDefault="00AC01A5" w:rsidP="00AC01A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нотаріуса</w:t>
            </w:r>
          </w:p>
        </w:tc>
      </w:tr>
      <w:tr w:rsidR="00AC01A5" w:rsidRPr="00AC01A5" w:rsidTr="00B36CB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(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1A5" w:rsidRPr="00AC01A5" w:rsidTr="00B36CB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1A5" w:rsidRPr="00AC01A5" w:rsidTr="00B36CB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Податковий номер / серія 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(за наявності)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C01A5" w:rsidRPr="00AC01A5" w:rsidTr="00B36CB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C01A5" w:rsidRPr="00AC01A5" w:rsidTr="00B36CB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C01A5" w:rsidRPr="00AC01A5" w:rsidTr="00B36CB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AC01A5" w:rsidRPr="00AC01A5" w:rsidRDefault="00AC01A5" w:rsidP="00AC01A5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AC01A5" w:rsidRPr="00AC01A5" w:rsidTr="00B36CBA">
        <w:tc>
          <w:tcPr>
            <w:tcW w:w="5615" w:type="dxa"/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C01A5" w:rsidRPr="00AC01A5" w:rsidTr="00B36CBA">
        <w:tc>
          <w:tcPr>
            <w:tcW w:w="5615" w:type="dxa"/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C01A5" w:rsidRPr="00AC01A5" w:rsidTr="00B36CBA">
        <w:tc>
          <w:tcPr>
            <w:tcW w:w="5615" w:type="dxa"/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C01A5" w:rsidRPr="00AC01A5" w:rsidTr="00B36CBA">
        <w:tc>
          <w:tcPr>
            <w:tcW w:w="5615" w:type="dxa"/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AC01A5" w:rsidRPr="00AC01A5" w:rsidRDefault="00AC01A5" w:rsidP="00AC01A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AC01A5" w:rsidRPr="00AC01A5" w:rsidRDefault="00AC01A5" w:rsidP="00AC01A5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AC01A5" w:rsidRPr="00AC01A5" w:rsidTr="00B36CBA">
        <w:tc>
          <w:tcPr>
            <w:tcW w:w="5637" w:type="dxa"/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AC01A5" w:rsidRPr="00AC01A5" w:rsidRDefault="00AC01A5" w:rsidP="00AC01A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C01A5" w:rsidRPr="00AC01A5" w:rsidRDefault="00AC01A5" w:rsidP="00AC01A5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AC01A5" w:rsidRPr="00AC01A5" w:rsidTr="00B36CB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AC01A5" w:rsidRPr="00AC01A5" w:rsidRDefault="00AC01A5" w:rsidP="00AC01A5">
            <w:pP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AC01A5" w:rsidRPr="00AC01A5" w:rsidRDefault="00AC01A5" w:rsidP="00AC01A5">
            <w:pP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AC01A5" w:rsidRPr="00AC01A5" w:rsidRDefault="00AC01A5" w:rsidP="00AC01A5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про стан формування витягу/довідки/викопіювання/ засвідченої копії прошу надати:</w:t>
      </w:r>
    </w:p>
    <w:p w:rsidR="00AC01A5" w:rsidRPr="00AC01A5" w:rsidRDefault="00AC01A5" w:rsidP="00AC01A5">
      <w:pPr>
        <w:shd w:val="clear" w:color="auto" w:fill="FFFFFF"/>
        <w:spacing w:after="15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A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€</w:t>
      </w:r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</w:p>
    <w:p w:rsidR="00AC01A5" w:rsidRPr="00AC01A5" w:rsidRDefault="00AC01A5" w:rsidP="00AC01A5">
      <w:pPr>
        <w:shd w:val="clear" w:color="auto" w:fill="FFFFFF"/>
        <w:spacing w:after="15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A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01A5" w:rsidRPr="00AC01A5" w:rsidRDefault="00AC01A5" w:rsidP="00AC01A5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A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веб-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01A5" w:rsidRPr="00AC01A5" w:rsidRDefault="00AC01A5" w:rsidP="00AC01A5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A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AC01A5" w:rsidRPr="00AC01A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AC01A5" w:rsidRPr="00AC01A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AC01A5" w:rsidRPr="00AC01A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1A5" w:rsidRPr="00AC01A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AC01A5" w:rsidRPr="00AC01A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1A5" w:rsidRPr="00AC01A5" w:rsidTr="00B36CB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(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AC01A5" w:rsidRPr="00AC01A5" w:rsidTr="00B36CB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1A5" w:rsidRPr="00AC01A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AC01A5" w:rsidRPr="00AC01A5" w:rsidTr="00B36CB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A5" w:rsidRPr="00AC01A5" w:rsidRDefault="00AC01A5" w:rsidP="00AC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C01A5" w:rsidRP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P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1A5" w:rsidRDefault="00AC01A5" w:rsidP="00AC01A5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C01A5" w:rsidRDefault="00AC01A5" w:rsidP="00AC01A5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C01A5" w:rsidRDefault="00AC01A5" w:rsidP="00AC01A5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C01A5" w:rsidRDefault="00AC01A5" w:rsidP="00AC01A5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C01A5" w:rsidRDefault="00AC01A5" w:rsidP="00AC01A5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C01A5" w:rsidRPr="00AC01A5" w:rsidRDefault="00AC01A5" w:rsidP="00AC01A5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C01A5">
        <w:rPr>
          <w:rFonts w:ascii="Times New Roman" w:eastAsia="Calibri" w:hAnsi="Times New Roman" w:cs="Times New Roman"/>
          <w:sz w:val="24"/>
          <w:szCs w:val="24"/>
        </w:rPr>
        <w:lastRenderedPageBreak/>
        <w:t>ЗАТВЕРДЖЕНО</w:t>
      </w:r>
    </w:p>
    <w:p w:rsidR="00AC01A5" w:rsidRPr="00AC01A5" w:rsidRDefault="00AC01A5" w:rsidP="00AC01A5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A5">
        <w:rPr>
          <w:rFonts w:ascii="Times New Roman" w:eastAsia="Calibri" w:hAnsi="Times New Roman" w:cs="Times New Roman"/>
          <w:sz w:val="24"/>
          <w:szCs w:val="24"/>
        </w:rPr>
        <w:t xml:space="preserve">Наказ Головного </w:t>
      </w:r>
      <w:proofErr w:type="spellStart"/>
      <w:r w:rsidRPr="00AC01A5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AC0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01A5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AC01A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AC01A5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AC0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01A5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AC01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01A5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AC01A5">
        <w:rPr>
          <w:rFonts w:ascii="Times New Roman" w:eastAsia="Calibri" w:hAnsi="Times New Roman" w:cs="Times New Roman"/>
          <w:sz w:val="24"/>
          <w:szCs w:val="24"/>
        </w:rPr>
        <w:t xml:space="preserve"> 27.12.2022 № 146 </w:t>
      </w:r>
      <w:r w:rsidRPr="00AC01A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(у </w:t>
      </w:r>
      <w:proofErr w:type="spellStart"/>
      <w:r w:rsidRPr="00AC01A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редакції</w:t>
      </w:r>
      <w:proofErr w:type="spellEnd"/>
      <w:r w:rsidRPr="00AC01A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наказу </w:t>
      </w:r>
      <w:r w:rsidRPr="00AC01A5">
        <w:rPr>
          <w:rFonts w:ascii="Times New Roman" w:eastAsia="Calibri" w:hAnsi="Times New Roman" w:cs="Times New Roman"/>
          <w:sz w:val="24"/>
          <w:szCs w:val="24"/>
        </w:rPr>
        <w:t xml:space="preserve">Головного </w:t>
      </w:r>
      <w:proofErr w:type="spellStart"/>
      <w:r w:rsidRPr="00AC01A5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AC0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01A5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AC01A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AC01A5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AC0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01A5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AC0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01A5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AC0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01A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1</w:t>
      </w:r>
      <w:r w:rsidRPr="00AC01A5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4</w:t>
      </w:r>
      <w:r w:rsidRPr="00AC01A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.04.2023 № </w:t>
      </w:r>
      <w:r w:rsidRPr="00AC01A5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21</w:t>
      </w:r>
      <w:r w:rsidRPr="00AC01A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</w:p>
    <w:p w:rsidR="00AC01A5" w:rsidRPr="00AC01A5" w:rsidRDefault="00AC01A5" w:rsidP="00AC01A5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1A5" w:rsidRPr="00AC01A5" w:rsidRDefault="00AC01A5" w:rsidP="00AC0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:rsidR="00AC01A5" w:rsidRPr="00AC01A5" w:rsidRDefault="00AC01A5" w:rsidP="00AC0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іністративної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земельного кадастру у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створюються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земельного кадастру</w:t>
      </w:r>
    </w:p>
    <w:p w:rsidR="00AC01A5" w:rsidRPr="00AC01A5" w:rsidRDefault="00AC01A5" w:rsidP="00AC0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9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969"/>
        <w:gridCol w:w="1843"/>
        <w:gridCol w:w="709"/>
        <w:gridCol w:w="2551"/>
      </w:tblGrid>
      <w:tr w:rsidR="00AC01A5" w:rsidRPr="00AC01A5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01A5" w:rsidRPr="00AC01A5" w:rsidRDefault="00AC01A5" w:rsidP="00AC01A5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AC01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</w:t>
            </w:r>
            <w:proofErr w:type="gram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01A5" w:rsidRPr="00AC01A5" w:rsidRDefault="00AC01A5" w:rsidP="00AC01A5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01A5" w:rsidRPr="00AC01A5" w:rsidRDefault="00AC01A5" w:rsidP="00AC01A5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 w:rsidRPr="00AC01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01A5" w:rsidRPr="00AC01A5" w:rsidRDefault="00AC01A5" w:rsidP="00AC01A5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(В, У, </w:t>
            </w:r>
            <w:proofErr w:type="gram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01A5" w:rsidRPr="00AC01A5" w:rsidRDefault="00AC01A5" w:rsidP="00AC01A5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AC01A5" w:rsidRPr="00AC01A5" w:rsidTr="00B36CBA">
        <w:trPr>
          <w:trHeight w:val="31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Прийом та реєстрація  заяви суб’єкта звернення в центрі надання адміністративних послуг </w:t>
            </w:r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(крім </w:t>
            </w:r>
            <w:r w:rsidRPr="00AC01A5">
              <w:rPr>
                <w:rFonts w:ascii="Times New Roman" w:eastAsia="Calibri" w:hAnsi="Times New Roman" w:cs="Times New Roman"/>
                <w:lang w:val="uk-UA" w:eastAsia="ar-SA"/>
              </w:rPr>
              <w:t>заяв</w:t>
            </w:r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AC01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AC01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AC01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AC01A5" w:rsidRPr="00AC01A5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val="uk-UA" w:eastAsia="ar-SA"/>
              </w:rPr>
              <w:t>Н</w:t>
            </w:r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AC01A5">
              <w:rPr>
                <w:rFonts w:ascii="Calibri" w:eastAsia="Calibri" w:hAnsi="Calibri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після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AC01A5" w:rsidRPr="00AC01A5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C01A5" w:rsidRPr="00AC01A5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 w:rsidRPr="00AC01A5">
              <w:rPr>
                <w:rFonts w:ascii="Times New Roman" w:eastAsia="Calibri" w:hAnsi="Times New Roman" w:cs="Times New Roman"/>
                <w:lang w:val="uk-UA" w:eastAsia="ru-RU"/>
              </w:rPr>
              <w:t>Прийняття заяви</w:t>
            </w:r>
            <w:r w:rsidRPr="00AC01A5">
              <w:rPr>
                <w:rFonts w:ascii="Times New Roman" w:eastAsia="Calibri" w:hAnsi="Times New Roman" w:cs="Times New Roman"/>
                <w:lang w:val="uk-UA" w:eastAsia="ar-SA"/>
              </w:rPr>
              <w:t xml:space="preserve"> </w:t>
            </w:r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в </w:t>
            </w:r>
            <w:r w:rsidRPr="00AC01A5">
              <w:rPr>
                <w:rFonts w:ascii="Times New Roman" w:eastAsia="Calibri" w:hAnsi="Times New Roman" w:cs="Times New Roman"/>
                <w:lang w:val="uk-UA" w:eastAsia="ru-RU"/>
              </w:rPr>
              <w:t xml:space="preserve">електронній формі, </w:t>
            </w:r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поданої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AC01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AC01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AC01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з використанням електронного підпису, що базується на кваліфікованому сертифікаті електронного підпису, чи </w:t>
            </w:r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lastRenderedPageBreak/>
              <w:t xml:space="preserve">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</w:p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їй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1A5" w:rsidRPr="00AC01A5" w:rsidRDefault="00AC01A5" w:rsidP="00AC01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порядку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AC01A5" w:rsidRPr="00AC01A5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5</w:t>
            </w: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AC01A5">
              <w:rPr>
                <w:rFonts w:ascii="Times New Roman" w:eastAsia="Calibri" w:hAnsi="Times New Roman" w:cs="Times New Roman"/>
                <w:lang w:val="uk-UA" w:eastAsia="ru-RU"/>
              </w:rPr>
              <w:t>Внесення до Державного земельного кадастру даних:</w:t>
            </w:r>
          </w:p>
          <w:p w:rsidR="00AC01A5" w:rsidRPr="00AC01A5" w:rsidRDefault="00AC01A5" w:rsidP="00AC01A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реєстраційний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номер заяви (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запиту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AC01A5" w:rsidRPr="00AC01A5" w:rsidRDefault="00AC01A5" w:rsidP="00AC01A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2) дата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заяви (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запиту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AC01A5" w:rsidRPr="00AC01A5" w:rsidRDefault="00AC01A5" w:rsidP="00AC01A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про особу, яка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звернулася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заявою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запитом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AC01A5" w:rsidRPr="00AC01A5" w:rsidRDefault="00AC01A5" w:rsidP="00AC01A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номер (за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) та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місце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розташування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дані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інший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об'єкт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якого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запит;</w:t>
            </w:r>
          </w:p>
          <w:p w:rsidR="00AC01A5" w:rsidRPr="00AC01A5" w:rsidRDefault="00AC01A5" w:rsidP="00AC01A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ідстави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на норму закону, яка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передбачає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право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,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запитувати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таку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, 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також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реквізити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справи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,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зв'язку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якою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виникла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отриманні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якщо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запит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органом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, органом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AC01A5" w:rsidRPr="00AC01A5" w:rsidRDefault="00AC01A5" w:rsidP="00AC01A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про оплату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безоплатне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норму закону;</w:t>
            </w:r>
          </w:p>
          <w:p w:rsidR="00AC01A5" w:rsidRPr="00AC01A5" w:rsidRDefault="00AC01A5" w:rsidP="00AC01A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7)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(у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разі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) про Державного кадастрового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який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прийняв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заяву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(запит)</w:t>
            </w:r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proofErr w:type="gramEnd"/>
          </w:p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Створення електронної форми </w:t>
            </w:r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>заяви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 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першого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C01A5" w:rsidRPr="00AC01A5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копій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створюються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витягів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них за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визначеними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формами за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двох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примірниках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забезпечення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C01A5" w:rsidRPr="00AC01A5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val="uk-UA" w:eastAsia="uk-UA"/>
              </w:rPr>
              <w:t>Підписання копії</w:t>
            </w:r>
            <w:r w:rsidRPr="00AC01A5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документа, що створюється під час ведення Державного земельного кадастру</w:t>
            </w:r>
            <w:r w:rsidRPr="00AC01A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lang w:val="uk-UA" w:eastAsia="ar-SA"/>
              </w:rPr>
              <w:t>та/або витягу з нього</w:t>
            </w:r>
            <w:r w:rsidRPr="00AC01A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або 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засвідчення підпису власною печаткою, </w:t>
            </w:r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у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разі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коли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копія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документа Державного земельного кадастру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або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витяг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нього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надається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-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посвідчує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його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власним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кваліфікованим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електронним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підписом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C01A5" w:rsidRPr="00AC01A5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C01A5">
              <w:rPr>
                <w:rFonts w:ascii="Times New Roman" w:eastAsia="Times New Roman" w:hAnsi="Times New Roman" w:cs="Times New Roman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1A5" w:rsidRPr="00AC01A5" w:rsidRDefault="00AC01A5" w:rsidP="00AC01A5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AC01A5">
              <w:rPr>
                <w:rFonts w:ascii="Times New Roman" w:eastAsia="Calibri" w:hAnsi="Times New Roman" w:cs="Times New Roman"/>
                <w:lang w:val="uk-UA" w:eastAsia="ru-RU"/>
              </w:rPr>
              <w:t xml:space="preserve">Надсилання 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>копії документа, що створюється під час ведення Державного земельного кадастру та/або витягу з нього або повідомлення про відмову у наданні відомостей з Державного земельного кадастру</w:t>
            </w:r>
            <w:r w:rsidRPr="00AC01A5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заявникові в електронній формі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AC01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AC01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AC01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1A5" w:rsidRPr="00AC01A5" w:rsidRDefault="00AC01A5" w:rsidP="00AC01A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AC01A5">
              <w:rPr>
                <w:rFonts w:ascii="Times New Roman" w:eastAsia="Calibri" w:hAnsi="Times New Roman" w:cs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C01A5" w:rsidRPr="00AC01A5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сформовані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видачі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заявнику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копію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C01A5" w:rsidRPr="00AC01A5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копію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у 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lastRenderedPageBreak/>
              <w:t xml:space="preserve">паперовій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Спеціалі</w:t>
            </w:r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C01A5" w:rsidRPr="00AC01A5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11</w:t>
            </w: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копії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AC01A5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AC01A5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01A5" w:rsidRPr="00AC01A5" w:rsidRDefault="00AC01A5" w:rsidP="00AC01A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ісля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копії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AC01A5" w:rsidRPr="00AC01A5" w:rsidTr="00B36CBA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01A5" w:rsidRPr="00AC01A5" w:rsidRDefault="00AC01A5" w:rsidP="00AC01A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01A5" w:rsidRPr="00AC01A5" w:rsidRDefault="00AC01A5" w:rsidP="00AC01A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робочих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</w:p>
        </w:tc>
      </w:tr>
      <w:tr w:rsidR="00AC01A5" w:rsidRPr="00AC01A5" w:rsidTr="00B36CBA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01A5" w:rsidRPr="00AC01A5" w:rsidRDefault="00AC01A5" w:rsidP="00AC01A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передбачена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01A5" w:rsidRPr="00AC01A5" w:rsidRDefault="00AC01A5" w:rsidP="00AC01A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робочих</w:t>
            </w:r>
            <w:proofErr w:type="spellEnd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</w:p>
        </w:tc>
      </w:tr>
    </w:tbl>
    <w:p w:rsidR="00AC01A5" w:rsidRPr="00AC01A5" w:rsidRDefault="00AC01A5" w:rsidP="00AC01A5">
      <w:pPr>
        <w:spacing w:after="0" w:line="348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AC01A5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AC01A5" w:rsidRPr="00AC01A5" w:rsidRDefault="00AC01A5" w:rsidP="00AC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C0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AC0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іністратора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 в порядку,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AC0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C01A5" w:rsidRPr="00AC01A5" w:rsidRDefault="00AC01A5" w:rsidP="00AC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бездіяльність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оскаржені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</w:t>
      </w:r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порядку,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суду в порядку, </w:t>
      </w:r>
      <w:proofErr w:type="spellStart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A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tgtFrame="_blank" w:history="1">
        <w:r w:rsidRPr="00AC01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Кодексом </w:t>
        </w:r>
        <w:proofErr w:type="spellStart"/>
        <w:r w:rsidRPr="00AC01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адміністративного</w:t>
        </w:r>
        <w:proofErr w:type="spellEnd"/>
        <w:r w:rsidRPr="00AC01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C01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судочинства</w:t>
        </w:r>
        <w:proofErr w:type="spellEnd"/>
        <w:r w:rsidRPr="00AC01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C01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</w:hyperlink>
      <w:r w:rsidRPr="00AC0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1A5" w:rsidRPr="00AC01A5" w:rsidRDefault="00AC01A5" w:rsidP="00AC01A5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C01A5" w:rsidRPr="00AC01A5" w:rsidRDefault="00AC01A5" w:rsidP="00AC01A5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ectPr w:rsidR="00AC01A5" w:rsidRPr="00AC01A5" w:rsidSect="00EE6BCB">
          <w:pgSz w:w="11906" w:h="16838"/>
          <w:pgMar w:top="964" w:right="567" w:bottom="964" w:left="1701" w:header="397" w:footer="709" w:gutter="0"/>
          <w:cols w:space="708"/>
          <w:titlePg/>
          <w:docGrid w:linePitch="360"/>
        </w:sectPr>
      </w:pPr>
      <w:proofErr w:type="spellStart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</w:t>
      </w:r>
      <w:proofErr w:type="gramStart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AC01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AC01A5" w:rsidRP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1A5" w:rsidRPr="00AC01A5" w:rsidRDefault="00AC01A5" w:rsidP="00AC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6962" w:rsidRDefault="00AC01A5"/>
    <w:sectPr w:rsidR="004B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7A"/>
    <w:rsid w:val="00434B5F"/>
    <w:rsid w:val="008922B4"/>
    <w:rsid w:val="00AC01A5"/>
    <w:rsid w:val="00B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hyperlink" Target="https://zakon.rada.gov.ua/laws/show/2747-15" TargetMode="External"/><Relationship Id="rId5" Type="http://schemas.openxmlformats.org/officeDocument/2006/relationships/hyperlink" Target="mailto:krasnosilska-sr@ukr.net" TargetMode="External"/><Relationship Id="rId10" Type="http://schemas.openxmlformats.org/officeDocument/2006/relationships/hyperlink" Target="https://zakon.rada.gov.ua/laws/show/2346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3987</Words>
  <Characters>22727</Characters>
  <Application>Microsoft Office Word</Application>
  <DocSecurity>0</DocSecurity>
  <Lines>189</Lines>
  <Paragraphs>53</Paragraphs>
  <ScaleCrop>false</ScaleCrop>
  <Company/>
  <LinksUpToDate>false</LinksUpToDate>
  <CharactersWithSpaces>26661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2024-12-30T14:53:00Z</dcterms:created>
  <dcterms:modified xsi:type="dcterms:W3CDTF">2024-12-30T14:53:00Z</dcterms:modified>
</cp:coreProperties>
</file>