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D7" w:rsidRPr="00B234D7" w:rsidRDefault="00B234D7" w:rsidP="00B234D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B234D7" w:rsidRPr="00B234D7" w:rsidRDefault="00B234D7" w:rsidP="00B234D7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Головного управління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27.12.2022 № 146 </w:t>
      </w:r>
      <w:r w:rsidRPr="00B234D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</w:t>
      </w: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</w:t>
      </w:r>
      <w:r w:rsidRPr="00B234D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11.10.2024</w:t>
      </w:r>
      <w:r w:rsidRPr="00B234D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 52)</w:t>
      </w:r>
    </w:p>
    <w:tbl>
      <w:tblPr>
        <w:tblW w:w="9891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B234D7" w:rsidRPr="00B234D7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B234D7" w:rsidRPr="00B234D7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НАДАННЯ ВІДОМОСТЕЙ З ДЕРЖАВНОГО ЗЕМЕЛЬНОГО КАДАСТРУ У ФОРМІ ВИТЯГ</w:t>
            </w:r>
            <w:r w:rsidRPr="00B234D7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>У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З ДЕРЖАВНОГО ЗЕМЕЛЬНОГО КАДАСТРУ ПРО ЗЕМЛІ В МЕЖАХ </w:t>
            </w:r>
          </w:p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АДМІНІСТРАТИВНО-ТЕРИТОРІАЛЬНИХ ОДИНИЦЬ</w:t>
            </w:r>
          </w:p>
        </w:tc>
      </w:tr>
      <w:tr w:rsidR="00B234D7" w:rsidRPr="00B234D7" w:rsidTr="00B36CBA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B234D7" w:rsidRPr="00B234D7" w:rsidRDefault="00B234D7" w:rsidP="00B234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Головн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B234D7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управління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в Одеській області</w:t>
            </w:r>
          </w:p>
          <w:p w:rsidR="00B234D7" w:rsidRPr="00B234D7" w:rsidRDefault="00B234D7" w:rsidP="00B234D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(найменування суб’єкта надання послуги)</w:t>
            </w:r>
          </w:p>
        </w:tc>
      </w:tr>
      <w:tr w:rsidR="00B234D7" w:rsidRPr="00B234D7" w:rsidTr="00B36CBA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Сб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B234D7" w:rsidRPr="00B234D7" w:rsidRDefault="00B234D7" w:rsidP="00B234D7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B234D7" w:rsidRPr="00B234D7" w:rsidRDefault="00B234D7" w:rsidP="00B234D7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B234D7" w:rsidRPr="00B234D7" w:rsidRDefault="00B234D7" w:rsidP="00B234D7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B2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B2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B2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B234D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B234D7" w:rsidRPr="00B234D7" w:rsidRDefault="00B234D7" w:rsidP="00B2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B234D7" w:rsidRPr="00B234D7" w:rsidTr="00B36CBA">
        <w:tc>
          <w:tcPr>
            <w:tcW w:w="9891" w:type="dxa"/>
            <w:gridSpan w:val="3"/>
          </w:tcPr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Пункти 166, 167, 168, 173, 177 Порядку ведення Державного земельного кадастру, затвердженого постановою Кабінету Міністрів України від 17 жовтня 2012 р. № 1051. 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               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234D7" w:rsidRPr="00B234D7" w:rsidTr="00B36CBA">
        <w:tc>
          <w:tcPr>
            <w:tcW w:w="9891" w:type="dxa"/>
            <w:gridSpan w:val="3"/>
          </w:tcPr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надання відомостей з Державного земельного кадастру 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1. Заява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 надання відомостей з Державного земельного кадастру</w:t>
            </w:r>
            <w:r w:rsidRPr="00B234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за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р. № 1051 (форма заяви додається)*.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Документ, що підтверджує оплату послуг з надання витягу з Державного земельного кадастру про землі в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межах території адміністративно-територіальних одиниць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3.</w:t>
            </w:r>
            <w:r w:rsidRPr="00B234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</w:t>
            </w: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B234D7" w:rsidRPr="00B234D7" w:rsidTr="00B36CBA">
        <w:tc>
          <w:tcPr>
            <w:tcW w:w="9891" w:type="dxa"/>
            <w:gridSpan w:val="3"/>
          </w:tcPr>
          <w:p w:rsidR="00B234D7" w:rsidRPr="00B234D7" w:rsidRDefault="00B234D7" w:rsidP="00B23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41 Закону України «Про Державний земельний кадастр»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12.2.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Розмір плати за надання послуги – </w:t>
            </w:r>
            <w:r w:rsidRPr="00B23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0,06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послуга.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У разі подання заяви в електронній формі 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</w:t>
            </w:r>
            <w:hyperlink r:id="rId10" w:tgtFrame="_blank" w:history="1">
              <w:r w:rsidRPr="00B234D7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Закону України</w:t>
              </w:r>
            </w:hyperlink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12.3.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13.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день реєстрації відповідної заяви у територіальному органі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Державному земельному кадастрі відсутні запитувані відомості.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Із заявою про надання відомостей з Державного земельного кадастру звернулася неналежна особа (право на отримання витягу з Державного земельного кадастру про землі в межах території адміністративно-територіальних одиниць</w:t>
            </w:r>
            <w:r w:rsidRPr="00B234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надано органам державної влади, органам місцевого самоврядування для здійснення своїх повноважень, визначених законом).</w:t>
            </w:r>
          </w:p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 Документи подано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інформації (реквізитів платежу))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Витяг з Державного земельного кадастру про землі в межах території адміністративно-територіальних одиниць</w:t>
            </w:r>
            <w:r w:rsidRPr="00B234D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землі в межах території адміністративно-територіальних одиниць або повідомлення про відмову у наданні відомостей з Державного земельного кадастру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надсилаються заявникові в електронній формі 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B234D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за бажанням заявника видаються у паперовій формі 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B234D7" w:rsidRPr="00B234D7" w:rsidTr="00B36CBA">
        <w:tc>
          <w:tcPr>
            <w:tcW w:w="644" w:type="dxa"/>
          </w:tcPr>
          <w:p w:rsidR="00B234D7" w:rsidRPr="00B234D7" w:rsidRDefault="00B234D7" w:rsidP="00B234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3861" w:type="dxa"/>
          </w:tcPr>
          <w:p w:rsidR="00B234D7" w:rsidRPr="00B234D7" w:rsidRDefault="00B234D7" w:rsidP="00B234D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</w:tcPr>
          <w:p w:rsidR="00B234D7" w:rsidRPr="00B234D7" w:rsidRDefault="00B234D7" w:rsidP="00B23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*Форму заяви про надання відомостей з Державного земельного кадастру наведено у додатку до Інформаційної картки адміністративної послуги</w:t>
            </w:r>
          </w:p>
        </w:tc>
      </w:tr>
    </w:tbl>
    <w:p w:rsidR="00B234D7" w:rsidRPr="00B234D7" w:rsidRDefault="00B234D7" w:rsidP="00B234D7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sectPr w:rsidR="00B234D7" w:rsidRPr="00B234D7" w:rsidSect="009B4BD7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B234D7" w:rsidRPr="00B234D7" w:rsidRDefault="00B234D7" w:rsidP="00B234D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</w:p>
    <w:p w:rsidR="00B234D7" w:rsidRPr="00B234D7" w:rsidRDefault="00B234D7" w:rsidP="00B234D7">
      <w:pPr>
        <w:spacing w:after="0" w:line="240" w:lineRule="auto"/>
        <w:ind w:left="4820" w:righ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землі в межах адміністративно-територіальних одиниць</w:t>
      </w:r>
    </w:p>
    <w:p w:rsidR="00B234D7" w:rsidRPr="00B234D7" w:rsidRDefault="00B234D7" w:rsidP="00B234D7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B234D7" w:rsidRPr="00B234D7" w:rsidTr="00B36CBA">
        <w:trPr>
          <w:jc w:val="center"/>
        </w:trPr>
        <w:tc>
          <w:tcPr>
            <w:tcW w:w="4008" w:type="dxa"/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 /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найменування юридичної особи)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яка звернулася із заявою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 імені особи)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B234D7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B234D7" w:rsidRPr="00B234D7" w:rsidRDefault="00B234D7" w:rsidP="00B234D7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234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B234D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B234D7" w:rsidRPr="00B234D7" w:rsidRDefault="00B234D7" w:rsidP="00B234D7">
      <w:pPr>
        <w:spacing w:before="120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 w:rsidR="00B234D7" w:rsidRPr="00B234D7" w:rsidRDefault="00B234D7" w:rsidP="00B23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</w:tblGrid>
      <w:tr w:rsidR="00B234D7" w:rsidRPr="00B234D7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Antiqua" w:eastAsia="Times New Roman" w:hAnsi="Antiqua" w:cs="Times New Roman"/>
                <w:noProof/>
                <w:sz w:val="26"/>
                <w:szCs w:val="20"/>
                <w:lang w:val="en-AU" w:eastAsia="ru-RU"/>
              </w:rPr>
              <w:sym w:font="Wingdings" w:char="F0FE"/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234D7" w:rsidRPr="00B234D7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B234D7" w:rsidRPr="00B234D7" w:rsidRDefault="00B234D7" w:rsidP="00B234D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B234D7" w:rsidRPr="00B234D7" w:rsidRDefault="00B234D7" w:rsidP="00B234D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Wingdings" w:char="F0FE"/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територій територіальних громад</w:t>
            </w:r>
          </w:p>
          <w:p w:rsidR="00B234D7" w:rsidRPr="00B234D7" w:rsidRDefault="00B234D7" w:rsidP="00B234D7">
            <w:pPr>
              <w:spacing w:before="120"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lastRenderedPageBreak/>
              <w:sym w:font="Times New Roman" w:char="F095"/>
            </w: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B234D7" w:rsidRPr="00B234D7" w:rsidRDefault="00B234D7" w:rsidP="00B234D7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4D7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B234D7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B234D7" w:rsidRPr="00B234D7" w:rsidRDefault="00B234D7" w:rsidP="00B234D7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B234D7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меліоративну мережу, складову частину меліоративної мережі</w:t>
            </w:r>
          </w:p>
          <w:p w:rsidR="00B234D7" w:rsidRPr="00B234D7" w:rsidRDefault="00B234D7" w:rsidP="00B234D7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B234D7" w:rsidRPr="00B234D7" w:rsidRDefault="00B234D7" w:rsidP="00B234D7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та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B234D7" w:rsidRPr="00B234D7" w:rsidRDefault="00B234D7" w:rsidP="00B234D7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B234D7" w:rsidRPr="00B234D7" w:rsidRDefault="00B234D7" w:rsidP="00B234D7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B234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B234D7" w:rsidRPr="00B234D7" w:rsidTr="00B36CBA">
        <w:trPr>
          <w:trHeight w:val="20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B234D7" w:rsidRPr="00B234D7" w:rsidRDefault="00B234D7" w:rsidP="00B234D7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B234D7" w:rsidRPr="00B234D7" w:rsidRDefault="00B234D7" w:rsidP="00B234D7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B234D7" w:rsidRPr="00B234D7" w:rsidRDefault="00B234D7" w:rsidP="00B234D7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B234D7" w:rsidRPr="00B234D7" w:rsidRDefault="00B234D7" w:rsidP="00B234D7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B234D7" w:rsidRPr="00B234D7" w:rsidRDefault="00B234D7" w:rsidP="00B234D7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B234D7" w:rsidRPr="00B234D7" w:rsidRDefault="00B234D7" w:rsidP="00B234D7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                   у Державному земельному кадастрі.</w:t>
            </w:r>
          </w:p>
        </w:tc>
      </w:tr>
      <w:tr w:rsidR="00B234D7" w:rsidRPr="00B234D7" w:rsidTr="00B36CB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7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B234D7" w:rsidRPr="00B234D7" w:rsidRDefault="00B234D7" w:rsidP="00B234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B234D7" w:rsidRPr="00B234D7" w:rsidRDefault="00B234D7" w:rsidP="00B234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особу, в інтересах якої встановлено обмеження, або уповноважену нею особу;</w:t>
            </w:r>
          </w:p>
          <w:p w:rsidR="00B234D7" w:rsidRPr="00B234D7" w:rsidRDefault="00B234D7" w:rsidP="00B234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власника спеціального дозволу на користування надрами або уповноважену ним особу;</w:t>
            </w:r>
          </w:p>
          <w:p w:rsidR="00B234D7" w:rsidRPr="00B234D7" w:rsidRDefault="00B234D7" w:rsidP="00B234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орган державної влади/орган місцевого самоврядування;</w:t>
            </w:r>
          </w:p>
          <w:p w:rsidR="00B234D7" w:rsidRPr="00B234D7" w:rsidRDefault="00B234D7" w:rsidP="00B234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B234D7" w:rsidRPr="00B234D7" w:rsidRDefault="00B234D7" w:rsidP="00B234D7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B234D7" w:rsidRPr="00B234D7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234D7" w:rsidRPr="00B234D7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234D7" w:rsidRPr="00B234D7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234D7" w:rsidRPr="00B234D7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234D7" w:rsidRPr="00B234D7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234D7" w:rsidRPr="00B234D7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B234D7" w:rsidRPr="00B234D7" w:rsidRDefault="00B234D7" w:rsidP="00B234D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B234D7" w:rsidRPr="00B234D7" w:rsidTr="00B36CBA">
        <w:tc>
          <w:tcPr>
            <w:tcW w:w="5615" w:type="dxa"/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234D7" w:rsidRPr="00B234D7" w:rsidTr="00B36CBA">
        <w:tc>
          <w:tcPr>
            <w:tcW w:w="5615" w:type="dxa"/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234D7" w:rsidRPr="00B234D7" w:rsidTr="00B36CBA">
        <w:tc>
          <w:tcPr>
            <w:tcW w:w="5615" w:type="dxa"/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B234D7" w:rsidRPr="00B234D7" w:rsidTr="00B36CBA">
        <w:tc>
          <w:tcPr>
            <w:tcW w:w="5615" w:type="dxa"/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B234D7" w:rsidRPr="00B234D7" w:rsidRDefault="00B234D7" w:rsidP="00B234D7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B234D7" w:rsidRPr="00B234D7" w:rsidRDefault="00B234D7" w:rsidP="00B234D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B234D7" w:rsidRPr="00B234D7" w:rsidTr="00B36CBA">
        <w:tc>
          <w:tcPr>
            <w:tcW w:w="5637" w:type="dxa"/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B234D7" w:rsidRPr="00B234D7" w:rsidRDefault="00B234D7" w:rsidP="00B234D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234D7" w:rsidRPr="00B234D7" w:rsidRDefault="00B234D7" w:rsidP="00B234D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B234D7" w:rsidRPr="00B234D7" w:rsidTr="00B36CB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B234D7" w:rsidRPr="00B234D7" w:rsidRDefault="00B234D7" w:rsidP="00B234D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B234D7" w:rsidRPr="00B234D7" w:rsidRDefault="00B234D7" w:rsidP="00B234D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кадастру.</w:t>
            </w:r>
          </w:p>
        </w:tc>
      </w:tr>
    </w:tbl>
    <w:p w:rsidR="00B234D7" w:rsidRPr="00B234D7" w:rsidRDefault="00B234D7" w:rsidP="00B234D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B234D7" w:rsidRPr="00B234D7" w:rsidRDefault="00B234D7" w:rsidP="00B234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B234D7" w:rsidRPr="00B234D7" w:rsidRDefault="00B234D7" w:rsidP="00B234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34D7" w:rsidRPr="00B234D7" w:rsidRDefault="00B234D7" w:rsidP="00B234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4D7" w:rsidRPr="00B234D7" w:rsidRDefault="00B234D7" w:rsidP="00B234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D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B234D7" w:rsidRPr="00B234D7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B234D7" w:rsidRPr="00B234D7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B234D7" w:rsidRPr="00B234D7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234D7" w:rsidRPr="00B234D7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B234D7" w:rsidRPr="00B234D7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234D7" w:rsidRPr="00B234D7" w:rsidTr="00B36CB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(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B234D7" w:rsidRPr="00B234D7" w:rsidTr="00B36CB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234D7" w:rsidRPr="00B234D7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B234D7" w:rsidRPr="00B234D7" w:rsidTr="00B36CB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D7" w:rsidRPr="00B234D7" w:rsidRDefault="00B234D7" w:rsidP="00B2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234D7" w:rsidRPr="00B234D7" w:rsidRDefault="00B234D7" w:rsidP="00B23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Default="00B234D7" w:rsidP="00B234D7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34D7" w:rsidRPr="00B234D7" w:rsidRDefault="00B234D7" w:rsidP="00B234D7">
      <w:pPr>
        <w:tabs>
          <w:tab w:val="left" w:pos="4536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4D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bookmarkStart w:id="0" w:name="_GoBack"/>
      <w:bookmarkEnd w:id="0"/>
      <w:r w:rsidRPr="00B234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Pr="00B234D7">
        <w:rPr>
          <w:rFonts w:ascii="Times New Roman" w:eastAsia="Calibri" w:hAnsi="Times New Roman" w:cs="Times New Roman"/>
          <w:sz w:val="24"/>
          <w:szCs w:val="24"/>
        </w:rPr>
        <w:t>ЗАТВЕРДЖЕНО</w:t>
      </w:r>
    </w:p>
    <w:p w:rsidR="00B234D7" w:rsidRPr="00B234D7" w:rsidRDefault="00B234D7" w:rsidP="00B234D7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Наказ Головного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 27.12.2022 № 146 </w:t>
      </w:r>
      <w:r w:rsidRPr="00B234D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(у </w:t>
      </w:r>
      <w:proofErr w:type="spellStart"/>
      <w:r w:rsidRPr="00B234D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редакції</w:t>
      </w:r>
      <w:proofErr w:type="spellEnd"/>
      <w:r w:rsidRPr="00B234D7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B234D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наказу </w:t>
      </w:r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Головного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34D7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B2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34D7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22.08</w:t>
      </w:r>
      <w:r w:rsidRPr="00B234D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.2023 № </w:t>
      </w:r>
      <w:r w:rsidRPr="00B234D7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40</w:t>
      </w:r>
      <w:r w:rsidRPr="00B234D7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</w:p>
    <w:p w:rsidR="00B234D7" w:rsidRPr="00B234D7" w:rsidRDefault="00B234D7" w:rsidP="00B234D7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4D7" w:rsidRPr="00B234D7" w:rsidRDefault="00B234D7" w:rsidP="00B234D7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4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B234D7" w:rsidRPr="00B234D7" w:rsidRDefault="00B234D7" w:rsidP="00B2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іністративної</w:t>
      </w:r>
      <w:proofErr w:type="spell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послуги</w:t>
      </w:r>
      <w:proofErr w:type="spell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</w:t>
      </w:r>
      <w:proofErr w:type="spell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відомостей</w:t>
      </w:r>
      <w:proofErr w:type="spell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</w:t>
      </w:r>
    </w:p>
    <w:p w:rsidR="00B234D7" w:rsidRPr="00B234D7" w:rsidRDefault="00B234D7" w:rsidP="00B2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proofErr w:type="spell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формі</w:t>
      </w:r>
      <w:proofErr w:type="spell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</w:t>
      </w:r>
      <w:proofErr w:type="spellEnd"/>
      <w:r w:rsidRPr="00B234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gram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</w:t>
      </w:r>
      <w:proofErr w:type="gram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кадастру про </w:t>
      </w:r>
      <w:proofErr w:type="spell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землі</w:t>
      </w:r>
      <w:proofErr w:type="spell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межах </w:t>
      </w:r>
    </w:p>
    <w:p w:rsidR="00B234D7" w:rsidRPr="00B234D7" w:rsidRDefault="00B234D7" w:rsidP="00B2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іністративно-територіальних</w:t>
      </w:r>
      <w:proofErr w:type="spellEnd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одиниць</w:t>
      </w:r>
      <w:proofErr w:type="spellEnd"/>
    </w:p>
    <w:p w:rsidR="00B234D7" w:rsidRPr="00B234D7" w:rsidRDefault="00B234D7" w:rsidP="00B23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668"/>
        <w:gridCol w:w="1843"/>
        <w:gridCol w:w="567"/>
        <w:gridCol w:w="2268"/>
      </w:tblGrid>
      <w:tr w:rsidR="00B234D7" w:rsidRPr="00B234D7" w:rsidTr="00B36C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B234D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Етапи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посадова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особа</w:t>
            </w:r>
            <w:r w:rsidRPr="00B234D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  <w:proofErr w:type="spellEnd"/>
          </w:p>
          <w:p w:rsidR="00B234D7" w:rsidRPr="00B234D7" w:rsidRDefault="00B234D7" w:rsidP="00B234D7">
            <w:pPr>
              <w:spacing w:after="0" w:line="271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виконання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днів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B234D7" w:rsidRPr="00B234D7" w:rsidTr="00B36CBA">
        <w:trPr>
          <w:trHeight w:val="27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B234D7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B234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B234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B234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вебсторінку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Протягом одного робочого дня</w:t>
            </w:r>
          </w:p>
        </w:tc>
      </w:tr>
      <w:tr w:rsidR="00B234D7" w:rsidRPr="00B234D7" w:rsidTr="00B36C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після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B234D7" w:rsidRPr="00B234D7" w:rsidTr="00B36CBA">
        <w:trPr>
          <w:trHeight w:val="1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234D7" w:rsidRPr="00B234D7" w:rsidTr="00B36C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 w:rsidRPr="00B234D7">
              <w:rPr>
                <w:rFonts w:ascii="Times New Roman" w:eastAsia="Calibri" w:hAnsi="Times New Roman" w:cs="Times New Roman"/>
                <w:lang w:val="uk-UA" w:eastAsia="ru-RU"/>
              </w:rPr>
              <w:t>Прийняття заяви</w:t>
            </w:r>
            <w:r w:rsidRPr="00B234D7">
              <w:rPr>
                <w:rFonts w:ascii="Times New Roman" w:eastAsia="Calibri" w:hAnsi="Times New Roman" w:cs="Times New Roman"/>
                <w:lang w:val="uk-UA" w:eastAsia="ar-SA"/>
              </w:rPr>
              <w:t xml:space="preserve"> 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в </w:t>
            </w:r>
            <w:r w:rsidRPr="00B234D7">
              <w:rPr>
                <w:rFonts w:ascii="Times New Roman" w:eastAsia="Calibri" w:hAnsi="Times New Roman" w:cs="Times New Roman"/>
                <w:lang w:val="uk-UA" w:eastAsia="ru-RU"/>
              </w:rPr>
              <w:t>електронній формі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поданої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B234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B234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B234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                               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lastRenderedPageBreak/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вебсторінку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</w:p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присвоєн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ня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їй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реєстраційн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ого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номер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B234D7" w:rsidRPr="00B234D7" w:rsidTr="00B36C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B234D7">
              <w:rPr>
                <w:rFonts w:ascii="Times New Roman" w:eastAsia="Calibri" w:hAnsi="Times New Roman" w:cs="Times New Roman"/>
                <w:lang w:val="uk-UA" w:eastAsia="ru-RU"/>
              </w:rPr>
              <w:t>Внесення до Державного земельного кадастру таких даних:</w:t>
            </w:r>
          </w:p>
          <w:p w:rsidR="00B234D7" w:rsidRPr="00B234D7" w:rsidRDefault="00B234D7" w:rsidP="00B234D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реєстраційний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номер заяви (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B234D7" w:rsidRPr="00B234D7" w:rsidRDefault="00B234D7" w:rsidP="00B234D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2) дата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заяви (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B234D7" w:rsidRPr="00B234D7" w:rsidRDefault="00B234D7" w:rsidP="00B234D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особу, яка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звернулася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заявою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B234D7" w:rsidRPr="00B234D7" w:rsidRDefault="00B234D7" w:rsidP="00B234D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номер (за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місце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розташування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дані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інший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об’єкт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якого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запит;</w:t>
            </w:r>
          </w:p>
          <w:p w:rsidR="00B234D7" w:rsidRPr="00B234D7" w:rsidRDefault="00B234D7" w:rsidP="00B234D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ідстави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на норму закону, яка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передбачає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право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,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запитувати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таку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реквізити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справи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зв’язку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якою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виникла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отриманні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запит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, органом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B234D7" w:rsidRPr="00B234D7" w:rsidRDefault="00B234D7" w:rsidP="00B234D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оплату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безоплатне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норму закону;</w:t>
            </w:r>
          </w:p>
          <w:p w:rsidR="00B234D7" w:rsidRPr="00B234D7" w:rsidRDefault="00B234D7" w:rsidP="00B234D7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(у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) про Державного кадастрового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який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прийняв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(запит)</w:t>
            </w: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proofErr w:type="gramEnd"/>
          </w:p>
          <w:p w:rsidR="00B234D7" w:rsidRPr="00B234D7" w:rsidRDefault="00B234D7" w:rsidP="00B234D7">
            <w:pPr>
              <w:spacing w:after="0" w:line="271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Створення електронної 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форм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и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</w:t>
            </w:r>
            <w:r w:rsidRPr="00B234D7">
              <w:rPr>
                <w:rFonts w:ascii="Times New Roman" w:eastAsia="Calibri" w:hAnsi="Times New Roman" w:cs="Times New Roman"/>
                <w:lang w:val="uk-UA" w:eastAsia="ru-RU"/>
              </w:rPr>
              <w:t xml:space="preserve">заяви 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B234D7" w:rsidRPr="00B234D7" w:rsidTr="00B36CBA">
        <w:trPr>
          <w:trHeight w:val="24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в межах </w:t>
            </w:r>
            <w:proofErr w:type="spellStart"/>
            <w:r w:rsidRPr="00B234D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території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іністративно-територіальних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одиниць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B234D7" w:rsidRPr="00B234D7" w:rsidTr="00B36C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34D7" w:rsidRPr="00B234D7" w:rsidRDefault="00B234D7" w:rsidP="00B234D7">
            <w:pPr>
              <w:spacing w:after="0" w:line="240" w:lineRule="auto"/>
              <w:ind w:left="-150" w:right="-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34D7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34D7" w:rsidRPr="00B234D7" w:rsidRDefault="00B234D7" w:rsidP="00B234D7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B234D7">
              <w:rPr>
                <w:rFonts w:ascii="Times New Roman" w:eastAsia="Calibri" w:hAnsi="Times New Roman" w:cs="Times New Roman"/>
                <w:lang w:val="uk-UA" w:eastAsia="ru-RU"/>
              </w:rPr>
              <w:t>Надсилання витягу з Державного земельного кадастру про землі</w:t>
            </w:r>
            <w:r w:rsidRPr="00B234D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234D7">
              <w:rPr>
                <w:rFonts w:ascii="Times New Roman" w:eastAsia="Calibri" w:hAnsi="Times New Roman" w:cs="Times New Roman"/>
                <w:spacing w:val="-8"/>
                <w:lang w:val="uk-UA" w:eastAsia="ru-RU"/>
              </w:rPr>
              <w:t xml:space="preserve">в </w:t>
            </w:r>
            <w:r w:rsidRPr="00B234D7">
              <w:rPr>
                <w:rFonts w:ascii="Times New Roman" w:eastAsia="Calibri" w:hAnsi="Times New Roman" w:cs="Times New Roman"/>
                <w:spacing w:val="-6"/>
                <w:lang w:val="uk-UA" w:eastAsia="ru-RU"/>
              </w:rPr>
              <w:t>межах адміністративно-територіальних</w:t>
            </w:r>
            <w:r w:rsidRPr="00B234D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234D7">
              <w:rPr>
                <w:rFonts w:ascii="Times New Roman" w:eastAsia="Calibri" w:hAnsi="Times New Roman" w:cs="Times New Roman"/>
                <w:lang w:val="uk-UA" w:eastAsia="ru-RU"/>
              </w:rPr>
              <w:t xml:space="preserve">одиниць або </w:t>
            </w:r>
            <w:r w:rsidRPr="00B234D7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B234D7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заявникові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B234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B234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B234D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на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вказану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зверненні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адресу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пошти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Єдиного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послуг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числі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вебсторінку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34D7" w:rsidRPr="00B234D7" w:rsidRDefault="00B234D7" w:rsidP="00B234D7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B234D7">
              <w:rPr>
                <w:rFonts w:ascii="Times New Roman" w:eastAsia="Calibri" w:hAnsi="Times New Roman" w:cs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34D7" w:rsidRPr="00B234D7" w:rsidRDefault="00B234D7" w:rsidP="00B234D7">
            <w:pPr>
              <w:spacing w:after="0" w:line="240" w:lineRule="auto"/>
              <w:ind w:left="-170" w:right="-170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B234D7">
              <w:rPr>
                <w:rFonts w:ascii="Times New Roman" w:eastAsia="Calibri" w:hAnsi="Times New Roman" w:cs="Times New Roman"/>
                <w:b/>
                <w:lang w:val="uk-UA"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34D7" w:rsidRPr="00B234D7" w:rsidRDefault="00B234D7" w:rsidP="00B234D7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B234D7" w:rsidRPr="00B234D7" w:rsidTr="00B36C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4D7">
              <w:rPr>
                <w:rFonts w:ascii="Times New Roman" w:eastAsia="Calibri" w:hAnsi="Times New Roman" w:cs="Times New Roman"/>
                <w:spacing w:val="-8"/>
                <w:lang w:val="uk-UA" w:eastAsia="ru-RU"/>
              </w:rPr>
              <w:t xml:space="preserve">в </w:t>
            </w:r>
            <w:r w:rsidRPr="00B234D7">
              <w:rPr>
                <w:rFonts w:ascii="Times New Roman" w:eastAsia="Calibri" w:hAnsi="Times New Roman" w:cs="Times New Roman"/>
                <w:spacing w:val="-6"/>
                <w:lang w:val="uk-UA" w:eastAsia="ru-RU"/>
              </w:rPr>
              <w:t xml:space="preserve">межах </w:t>
            </w:r>
            <w:proofErr w:type="gramStart"/>
            <w:r w:rsidRPr="00B234D7">
              <w:rPr>
                <w:rFonts w:ascii="Times New Roman" w:eastAsia="Calibri" w:hAnsi="Times New Roman" w:cs="Times New Roman"/>
                <w:spacing w:val="-6"/>
                <w:lang w:val="uk-UA" w:eastAsia="ru-RU"/>
              </w:rPr>
              <w:t>адм</w:t>
            </w:r>
            <w:proofErr w:type="gramEnd"/>
            <w:r w:rsidRPr="00B234D7">
              <w:rPr>
                <w:rFonts w:ascii="Times New Roman" w:eastAsia="Calibri" w:hAnsi="Times New Roman" w:cs="Times New Roman"/>
                <w:spacing w:val="-6"/>
                <w:lang w:val="uk-UA" w:eastAsia="ru-RU"/>
              </w:rPr>
              <w:t>іністративно-територіальних</w:t>
            </w:r>
            <w:r w:rsidRPr="00B234D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одиниць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у паперовій формі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B234D7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 xml:space="preserve"> паперовій формі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B234D7" w:rsidRPr="00B234D7" w:rsidTr="00B36C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в межах </w:t>
            </w:r>
            <w:proofErr w:type="spellStart"/>
            <w:r w:rsidRPr="00B234D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території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адміністративно-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одиниць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в паперовій формі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B234D7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в паперовій формі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71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234D7" w:rsidRPr="00B234D7" w:rsidTr="00B36CB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50" w:right="-1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в межах </w:t>
            </w:r>
            <w:proofErr w:type="spellStart"/>
            <w:r w:rsidRPr="00B234D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території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іністративно-територіальних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одиниць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4D7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в паперовій формі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B234D7">
              <w:rPr>
                <w:rFonts w:ascii="Times New Roman" w:eastAsia="Times New Roman" w:hAnsi="Times New Roman" w:cs="Times New Roman"/>
                <w:shd w:val="clear" w:color="auto" w:fill="FFFFFF"/>
                <w:lang w:val="uk-UA"/>
              </w:rPr>
              <w:t>в паперовій формі.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234D7" w:rsidRPr="00B234D7" w:rsidRDefault="00B234D7" w:rsidP="00B234D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Заява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надання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паперовому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вигляді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proofErr w:type="gram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ідписується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заявником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під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час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видачі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йому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витягу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відмову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наданні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B234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234D7" w:rsidRPr="00B234D7" w:rsidRDefault="00B234D7" w:rsidP="00B234D7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в межах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адміністративно-територіальних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одиниць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B234D7" w:rsidRPr="00B234D7" w:rsidTr="00B36CBA">
        <w:trPr>
          <w:trHeight w:val="133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D7" w:rsidRPr="00B234D7" w:rsidRDefault="00B234D7" w:rsidP="00B234D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D7" w:rsidRPr="00B234D7" w:rsidRDefault="00B234D7" w:rsidP="00B234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B234D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  <w:proofErr w:type="spellEnd"/>
          </w:p>
        </w:tc>
      </w:tr>
      <w:tr w:rsidR="00B234D7" w:rsidRPr="00B234D7" w:rsidTr="00B36CBA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D7" w:rsidRPr="00B234D7" w:rsidRDefault="00B234D7" w:rsidP="00B234D7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234D7" w:rsidRPr="00B234D7" w:rsidRDefault="00B234D7" w:rsidP="00B234D7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</w:t>
            </w:r>
            <w:proofErr w:type="spellEnd"/>
            <w:r w:rsidRPr="00B234D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B234D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proofErr w:type="spellStart"/>
            <w:r w:rsidRPr="00B234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  <w:proofErr w:type="spellEnd"/>
          </w:p>
        </w:tc>
      </w:tr>
    </w:tbl>
    <w:p w:rsidR="00B234D7" w:rsidRPr="00B234D7" w:rsidRDefault="00B234D7" w:rsidP="00B234D7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4D7" w:rsidRPr="00B234D7" w:rsidRDefault="00B234D7" w:rsidP="00B234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23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B23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</w:t>
      </w: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порядку,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234D7" w:rsidRPr="00B234D7" w:rsidRDefault="00B234D7" w:rsidP="00B234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бездіяльність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оскаржені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суду в порядку, </w:t>
      </w:r>
      <w:proofErr w:type="spellStart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B23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gtFrame="_blank" w:history="1">
        <w:r w:rsidRPr="00B234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Кодексом </w:t>
        </w:r>
        <w:proofErr w:type="spellStart"/>
        <w:r w:rsidRPr="00B234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B234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234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судочинства</w:t>
        </w:r>
        <w:proofErr w:type="spellEnd"/>
        <w:r w:rsidRPr="00B234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B234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</w:hyperlink>
      <w:r w:rsidRPr="00B23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4D7" w:rsidRPr="00B234D7" w:rsidRDefault="00B234D7" w:rsidP="00B234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4D7" w:rsidRPr="00B234D7" w:rsidRDefault="00B234D7" w:rsidP="00B23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</w:t>
      </w:r>
      <w:proofErr w:type="spellStart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</w:t>
      </w:r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</w:t>
      </w:r>
      <w:proofErr w:type="spellStart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B234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B23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B6962" w:rsidRDefault="00B234D7" w:rsidP="00B234D7">
      <w:r w:rsidRPr="00B2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sectPr w:rsidR="004B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9" w:rsidRDefault="00B234D7" w:rsidP="007D6F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9D9" w:rsidRDefault="00B234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328324"/>
      <w:docPartObj>
        <w:docPartGallery w:val="Page Numbers (Top of Page)"/>
        <w:docPartUnique/>
      </w:docPartObj>
    </w:sdtPr>
    <w:sdtEndPr/>
    <w:sdtContent>
      <w:p w:rsidR="00E279D9" w:rsidRDefault="00B234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279D9" w:rsidRDefault="00B234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9" w:rsidRDefault="00B234D7">
    <w:pPr>
      <w:pStyle w:val="a3"/>
      <w:jc w:val="center"/>
    </w:pPr>
  </w:p>
  <w:p w:rsidR="00E279D9" w:rsidRDefault="00B234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76"/>
    <w:rsid w:val="00434B5F"/>
    <w:rsid w:val="008922B4"/>
    <w:rsid w:val="00B22076"/>
    <w:rsid w:val="00B2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34D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23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3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234D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B2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header" Target="header1.xml"/><Relationship Id="rId5" Type="http://schemas.openxmlformats.org/officeDocument/2006/relationships/hyperlink" Target="mailto:krasnosilska-sr@uk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346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Relationship Id="rId1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3776</Words>
  <Characters>21528</Characters>
  <Application>Microsoft Office Word</Application>
  <DocSecurity>0</DocSecurity>
  <Lines>179</Lines>
  <Paragraphs>50</Paragraphs>
  <ScaleCrop>false</ScaleCrop>
  <Company/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2024-12-30T14:38:00Z</dcterms:created>
  <dcterms:modified xsi:type="dcterms:W3CDTF">2024-12-30T14:39:00Z</dcterms:modified>
</cp:coreProperties>
</file>